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77" w:rsidRPr="00046F54" w:rsidRDefault="00821F77" w:rsidP="00821F77">
      <w:pPr>
        <w:tabs>
          <w:tab w:val="left" w:pos="43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65BD9">
        <w:rPr>
          <w:rFonts w:ascii="Arial" w:hAnsi="Arial" w:cs="Arial"/>
          <w:b/>
          <w:noProof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77" w:rsidRPr="00E61609" w:rsidRDefault="00821F77" w:rsidP="00821F77">
      <w:pPr>
        <w:tabs>
          <w:tab w:val="left" w:pos="43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21F77" w:rsidRPr="004C7542" w:rsidRDefault="00821F77" w:rsidP="00821F77">
      <w:pPr>
        <w:tabs>
          <w:tab w:val="left" w:pos="43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C7542">
        <w:rPr>
          <w:rFonts w:ascii="Arial" w:hAnsi="Arial" w:cs="Arial"/>
          <w:b/>
          <w:bCs/>
          <w:sz w:val="24"/>
          <w:szCs w:val="24"/>
        </w:rPr>
        <w:t>DEPARTMENT OF LAND AND NATURAL RESOURCES</w:t>
      </w:r>
    </w:p>
    <w:p w:rsidR="00821F77" w:rsidRPr="004C7542" w:rsidRDefault="00821F77" w:rsidP="00821F77">
      <w:pPr>
        <w:jc w:val="center"/>
        <w:rPr>
          <w:rFonts w:ascii="Arial" w:hAnsi="Arial" w:cs="Arial"/>
          <w:b/>
          <w:bCs/>
          <w:spacing w:val="40"/>
        </w:rPr>
      </w:pPr>
    </w:p>
    <w:p w:rsidR="00821F77" w:rsidRPr="004C7542" w:rsidRDefault="00821F77" w:rsidP="00821F77">
      <w:pPr>
        <w:jc w:val="center"/>
        <w:rPr>
          <w:rFonts w:ascii="Arial" w:hAnsi="Arial" w:cs="Arial"/>
          <w:spacing w:val="40"/>
          <w:sz w:val="18"/>
          <w:szCs w:val="18"/>
        </w:rPr>
      </w:pPr>
      <w:r w:rsidRPr="004C7542">
        <w:rPr>
          <w:rFonts w:ascii="Arial" w:hAnsi="Arial" w:cs="Arial"/>
          <w:b/>
          <w:bCs/>
          <w:spacing w:val="40"/>
          <w:sz w:val="18"/>
          <w:szCs w:val="18"/>
        </w:rPr>
        <w:t>NEIL ABERCROMBIE</w:t>
      </w:r>
      <w:r w:rsidRPr="004C7542">
        <w:rPr>
          <w:rFonts w:ascii="Arial" w:hAnsi="Arial" w:cs="Arial"/>
          <w:sz w:val="18"/>
          <w:szCs w:val="18"/>
        </w:rPr>
        <w:br/>
      </w:r>
      <w:r w:rsidRPr="004C7542">
        <w:rPr>
          <w:rFonts w:ascii="Arial" w:hAnsi="Arial" w:cs="Arial"/>
          <w:spacing w:val="40"/>
          <w:sz w:val="16"/>
          <w:szCs w:val="16"/>
        </w:rPr>
        <w:t>GOVERNOR</w:t>
      </w:r>
    </w:p>
    <w:p w:rsidR="00821F77" w:rsidRPr="004C7542" w:rsidRDefault="00821F77" w:rsidP="00821F77">
      <w:pPr>
        <w:jc w:val="center"/>
        <w:rPr>
          <w:rFonts w:ascii="Arial" w:hAnsi="Arial" w:cs="Arial"/>
          <w:szCs w:val="18"/>
        </w:rPr>
      </w:pPr>
    </w:p>
    <w:p w:rsidR="00821F77" w:rsidRPr="004C7542" w:rsidRDefault="00821F77" w:rsidP="00821F77">
      <w:pPr>
        <w:jc w:val="center"/>
        <w:rPr>
          <w:rFonts w:ascii="Arial" w:hAnsi="Arial" w:cs="Arial"/>
          <w:spacing w:val="40"/>
          <w:sz w:val="18"/>
          <w:szCs w:val="18"/>
        </w:rPr>
      </w:pPr>
      <w:r w:rsidRPr="004C7542">
        <w:rPr>
          <w:rFonts w:ascii="Arial" w:hAnsi="Arial" w:cs="Arial"/>
          <w:b/>
          <w:bCs/>
          <w:spacing w:val="40"/>
          <w:sz w:val="18"/>
          <w:szCs w:val="18"/>
        </w:rPr>
        <w:t>WILLIAM J. AILA, JR.</w:t>
      </w:r>
      <w:r w:rsidRPr="004C7542">
        <w:rPr>
          <w:rFonts w:ascii="Arial" w:hAnsi="Arial" w:cs="Arial"/>
          <w:sz w:val="18"/>
          <w:szCs w:val="18"/>
        </w:rPr>
        <w:br/>
      </w:r>
      <w:r w:rsidRPr="004C7542">
        <w:rPr>
          <w:rFonts w:ascii="Arial" w:hAnsi="Arial" w:cs="Arial"/>
          <w:spacing w:val="40"/>
          <w:sz w:val="16"/>
          <w:szCs w:val="16"/>
        </w:rPr>
        <w:t>CHAIRPERSON</w:t>
      </w:r>
    </w:p>
    <w:p w:rsidR="007006B7" w:rsidRPr="004C7542" w:rsidRDefault="007006B7">
      <w:pPr>
        <w:rPr>
          <w:rFonts w:ascii="Arial" w:hAnsi="Arial" w:cs="Arial"/>
        </w:rPr>
      </w:pPr>
    </w:p>
    <w:p w:rsidR="00821F77" w:rsidRPr="00E61609" w:rsidRDefault="00E616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IMMEDIATE RELEASE</w:t>
      </w:r>
    </w:p>
    <w:p w:rsidR="00EB0A6E" w:rsidRPr="00E61609" w:rsidRDefault="00EB0A6E" w:rsidP="00EB0A6E">
      <w:pPr>
        <w:rPr>
          <w:rFonts w:ascii="Arial" w:hAnsi="Arial" w:cs="Arial"/>
          <w:b/>
        </w:rPr>
      </w:pPr>
      <w:r w:rsidRPr="00E61609">
        <w:rPr>
          <w:rFonts w:ascii="Arial" w:hAnsi="Arial" w:cs="Arial"/>
        </w:rPr>
        <w:t>Oct</w:t>
      </w:r>
      <w:r w:rsidR="00E61609">
        <w:rPr>
          <w:rFonts w:ascii="Arial" w:hAnsi="Arial" w:cs="Arial"/>
        </w:rPr>
        <w:t>.</w:t>
      </w:r>
      <w:r w:rsidRPr="00E61609">
        <w:rPr>
          <w:rFonts w:ascii="Arial" w:hAnsi="Arial" w:cs="Arial"/>
        </w:rPr>
        <w:t xml:space="preserve"> 2</w:t>
      </w:r>
      <w:r w:rsidR="00883962">
        <w:rPr>
          <w:rFonts w:ascii="Arial" w:hAnsi="Arial" w:cs="Arial"/>
        </w:rPr>
        <w:t>1</w:t>
      </w:r>
      <w:r w:rsidR="00821F77" w:rsidRPr="00E61609">
        <w:rPr>
          <w:rFonts w:ascii="Arial" w:hAnsi="Arial" w:cs="Arial"/>
        </w:rPr>
        <w:t>, 2014</w:t>
      </w:r>
    </w:p>
    <w:p w:rsidR="00AD0BC6" w:rsidRPr="00E61609" w:rsidRDefault="00821F77" w:rsidP="00821F77">
      <w:pPr>
        <w:jc w:val="center"/>
        <w:rPr>
          <w:rFonts w:ascii="Arial" w:hAnsi="Arial" w:cs="Arial"/>
          <w:b/>
        </w:rPr>
      </w:pPr>
      <w:r w:rsidRPr="00E61609">
        <w:rPr>
          <w:rFonts w:ascii="Arial" w:hAnsi="Arial" w:cs="Arial"/>
          <w:b/>
        </w:rPr>
        <w:t xml:space="preserve"> </w:t>
      </w:r>
    </w:p>
    <w:p w:rsidR="00821F77" w:rsidRPr="004C7542" w:rsidRDefault="00821F77" w:rsidP="00821F77">
      <w:pPr>
        <w:jc w:val="center"/>
        <w:rPr>
          <w:rFonts w:ascii="Arial" w:hAnsi="Arial" w:cs="Arial"/>
          <w:b/>
          <w:sz w:val="24"/>
          <w:szCs w:val="24"/>
        </w:rPr>
      </w:pPr>
      <w:r w:rsidRPr="004C7542">
        <w:rPr>
          <w:rFonts w:ascii="Arial" w:hAnsi="Arial" w:cs="Arial"/>
          <w:b/>
          <w:sz w:val="24"/>
          <w:szCs w:val="24"/>
        </w:rPr>
        <w:t>Hawaii Makai Watch Program</w:t>
      </w:r>
      <w:r w:rsidR="00EB0A6E" w:rsidRPr="004C7542">
        <w:rPr>
          <w:rFonts w:ascii="Arial" w:hAnsi="Arial" w:cs="Arial"/>
          <w:b/>
          <w:sz w:val="24"/>
          <w:szCs w:val="24"/>
        </w:rPr>
        <w:t xml:space="preserve"> Gains Official Recognition</w:t>
      </w:r>
    </w:p>
    <w:p w:rsidR="00821F77" w:rsidRPr="00E61609" w:rsidRDefault="00821F77" w:rsidP="00821F77">
      <w:pPr>
        <w:rPr>
          <w:rFonts w:ascii="Arial" w:hAnsi="Arial" w:cs="Arial"/>
          <w:b/>
        </w:rPr>
      </w:pPr>
    </w:p>
    <w:p w:rsidR="00821F77" w:rsidRPr="00E61609" w:rsidRDefault="00E61609" w:rsidP="00821F77">
      <w:pPr>
        <w:rPr>
          <w:rFonts w:ascii="Arial" w:hAnsi="Arial" w:cs="Arial"/>
        </w:rPr>
      </w:pPr>
      <w:r>
        <w:rPr>
          <w:rFonts w:ascii="Arial" w:hAnsi="Arial" w:cs="Arial"/>
        </w:rPr>
        <w:t>HONOLULU</w:t>
      </w:r>
      <w:r w:rsidRPr="00E61609">
        <w:rPr>
          <w:rFonts w:ascii="Arial" w:hAnsi="Arial" w:cs="Arial"/>
        </w:rPr>
        <w:t xml:space="preserve"> </w:t>
      </w:r>
      <w:r w:rsidR="00EB0A6E" w:rsidRPr="00E61609">
        <w:rPr>
          <w:rFonts w:ascii="Arial" w:hAnsi="Arial" w:cs="Arial"/>
        </w:rPr>
        <w:t>–</w:t>
      </w:r>
      <w:r w:rsidR="00821F77" w:rsidRPr="00E61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 unanimous decision, the state Board of Land and Natural Resources (BLNR) granted official recognition of the </w:t>
      </w:r>
      <w:r w:rsidR="00EB0A6E" w:rsidRPr="00E61609">
        <w:rPr>
          <w:rFonts w:ascii="Arial" w:hAnsi="Arial" w:cs="Arial"/>
        </w:rPr>
        <w:t>Hawaii Makai Watch</w:t>
      </w:r>
      <w:r w:rsidR="00517366">
        <w:rPr>
          <w:rFonts w:ascii="Arial" w:hAnsi="Arial" w:cs="Arial"/>
        </w:rPr>
        <w:t xml:space="preserve"> program.  This action </w:t>
      </w:r>
      <w:r w:rsidR="00821F77" w:rsidRPr="00E61609">
        <w:rPr>
          <w:rFonts w:ascii="Arial" w:hAnsi="Arial" w:cs="Arial"/>
        </w:rPr>
        <w:t xml:space="preserve">allows </w:t>
      </w:r>
      <w:r>
        <w:rPr>
          <w:rFonts w:ascii="Arial" w:hAnsi="Arial" w:cs="Arial"/>
        </w:rPr>
        <w:t xml:space="preserve">the program </w:t>
      </w:r>
      <w:r w:rsidR="00821F77" w:rsidRPr="00E61609">
        <w:rPr>
          <w:rFonts w:ascii="Arial" w:hAnsi="Arial" w:cs="Arial"/>
        </w:rPr>
        <w:t>t</w:t>
      </w:r>
      <w:r w:rsidR="00EB0A6E" w:rsidRPr="00E61609">
        <w:rPr>
          <w:rFonts w:ascii="Arial" w:hAnsi="Arial" w:cs="Arial"/>
        </w:rPr>
        <w:t xml:space="preserve">o apply for </w:t>
      </w:r>
      <w:r>
        <w:rPr>
          <w:rFonts w:ascii="Arial" w:hAnsi="Arial" w:cs="Arial"/>
        </w:rPr>
        <w:t>m</w:t>
      </w:r>
      <w:r w:rsidR="00821F77" w:rsidRPr="00E61609">
        <w:rPr>
          <w:rFonts w:ascii="Arial" w:hAnsi="Arial" w:cs="Arial"/>
        </w:rPr>
        <w:t>emorandum</w:t>
      </w:r>
      <w:r w:rsidR="00EB0A6E" w:rsidRPr="00E61609">
        <w:rPr>
          <w:rFonts w:ascii="Arial" w:hAnsi="Arial" w:cs="Arial"/>
        </w:rPr>
        <w:t>s</w:t>
      </w:r>
      <w:r w:rsidR="00821F77" w:rsidRPr="00E6160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a</w:t>
      </w:r>
      <w:r w:rsidR="00821F77" w:rsidRPr="00E61609">
        <w:rPr>
          <w:rFonts w:ascii="Arial" w:hAnsi="Arial" w:cs="Arial"/>
        </w:rPr>
        <w:t>greement</w:t>
      </w:r>
      <w:r w:rsidR="00EB0A6E" w:rsidRPr="00E61609">
        <w:rPr>
          <w:rFonts w:ascii="Arial" w:hAnsi="Arial" w:cs="Arial"/>
        </w:rPr>
        <w:t xml:space="preserve"> (MOAs)</w:t>
      </w:r>
      <w:r w:rsidR="00821F77" w:rsidRPr="00E61609">
        <w:rPr>
          <w:rFonts w:ascii="Arial" w:hAnsi="Arial" w:cs="Arial"/>
        </w:rPr>
        <w:t xml:space="preserve"> with the D</w:t>
      </w:r>
      <w:r w:rsidR="00EB0A6E" w:rsidRPr="00E61609">
        <w:rPr>
          <w:rFonts w:ascii="Arial" w:hAnsi="Arial" w:cs="Arial"/>
        </w:rPr>
        <w:t xml:space="preserve">epartment of </w:t>
      </w:r>
      <w:r w:rsidR="00821F77" w:rsidRPr="00E61609">
        <w:rPr>
          <w:rFonts w:ascii="Arial" w:hAnsi="Arial" w:cs="Arial"/>
        </w:rPr>
        <w:t>L</w:t>
      </w:r>
      <w:r w:rsidR="00EB0A6E" w:rsidRPr="00E61609">
        <w:rPr>
          <w:rFonts w:ascii="Arial" w:hAnsi="Arial" w:cs="Arial"/>
        </w:rPr>
        <w:t xml:space="preserve">and and </w:t>
      </w:r>
      <w:r w:rsidR="00821F77" w:rsidRPr="00E61609">
        <w:rPr>
          <w:rFonts w:ascii="Arial" w:hAnsi="Arial" w:cs="Arial"/>
        </w:rPr>
        <w:t>N</w:t>
      </w:r>
      <w:r w:rsidR="00EB0A6E" w:rsidRPr="00E61609">
        <w:rPr>
          <w:rFonts w:ascii="Arial" w:hAnsi="Arial" w:cs="Arial"/>
        </w:rPr>
        <w:t xml:space="preserve">atural </w:t>
      </w:r>
      <w:r w:rsidR="00821F77" w:rsidRPr="00E61609">
        <w:rPr>
          <w:rFonts w:ascii="Arial" w:hAnsi="Arial" w:cs="Arial"/>
        </w:rPr>
        <w:t>R</w:t>
      </w:r>
      <w:r w:rsidR="00EB0A6E" w:rsidRPr="00E61609">
        <w:rPr>
          <w:rFonts w:ascii="Arial" w:hAnsi="Arial" w:cs="Arial"/>
        </w:rPr>
        <w:t>esources (DLNR)</w:t>
      </w:r>
      <w:r w:rsidR="00821F77" w:rsidRPr="00E61609">
        <w:rPr>
          <w:rFonts w:ascii="Arial" w:hAnsi="Arial" w:cs="Arial"/>
        </w:rPr>
        <w:t>.</w:t>
      </w:r>
    </w:p>
    <w:p w:rsidR="00821F77" w:rsidRPr="00E61609" w:rsidRDefault="00821F77" w:rsidP="00821F77">
      <w:pPr>
        <w:rPr>
          <w:rFonts w:ascii="Arial" w:hAnsi="Arial" w:cs="Arial"/>
        </w:rPr>
      </w:pPr>
    </w:p>
    <w:p w:rsidR="00821F77" w:rsidRPr="00E61609" w:rsidRDefault="00821F77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>Makai Watch is a co</w:t>
      </w:r>
      <w:r w:rsidR="00EB0A6E" w:rsidRPr="00E61609">
        <w:rPr>
          <w:rFonts w:ascii="Arial" w:hAnsi="Arial" w:cs="Arial"/>
        </w:rPr>
        <w:t>mmunity stewardship program aimed at enhancing</w:t>
      </w:r>
      <w:r w:rsidRPr="00E61609">
        <w:rPr>
          <w:rFonts w:ascii="Arial" w:hAnsi="Arial" w:cs="Arial"/>
        </w:rPr>
        <w:t xml:space="preserve"> near-shore resources by providing oppo</w:t>
      </w:r>
      <w:r w:rsidR="00EB0A6E" w:rsidRPr="00E61609">
        <w:rPr>
          <w:rFonts w:ascii="Arial" w:hAnsi="Arial" w:cs="Arial"/>
        </w:rPr>
        <w:t xml:space="preserve">rtunities for people </w:t>
      </w:r>
      <w:r w:rsidRPr="00E61609">
        <w:rPr>
          <w:rFonts w:ascii="Arial" w:hAnsi="Arial" w:cs="Arial"/>
        </w:rPr>
        <w:t>to participate and collaborate with resource managers and en</w:t>
      </w:r>
      <w:r w:rsidR="00EB0A6E" w:rsidRPr="00E61609">
        <w:rPr>
          <w:rFonts w:ascii="Arial" w:hAnsi="Arial" w:cs="Arial"/>
        </w:rPr>
        <w:t xml:space="preserve">forcement officers. The </w:t>
      </w:r>
      <w:r w:rsidRPr="00E61609">
        <w:rPr>
          <w:rFonts w:ascii="Arial" w:hAnsi="Arial" w:cs="Arial"/>
        </w:rPr>
        <w:t>program includes tra</w:t>
      </w:r>
      <w:r w:rsidR="00EB0A6E" w:rsidRPr="00E61609">
        <w:rPr>
          <w:rFonts w:ascii="Arial" w:hAnsi="Arial" w:cs="Arial"/>
        </w:rPr>
        <w:t>ining for volunteers, requirements for</w:t>
      </w:r>
      <w:r w:rsidRPr="00E61609">
        <w:rPr>
          <w:rFonts w:ascii="Arial" w:hAnsi="Arial" w:cs="Arial"/>
        </w:rPr>
        <w:t xml:space="preserve"> a sponsoring organization</w:t>
      </w:r>
      <w:r w:rsidR="00E61609">
        <w:rPr>
          <w:rFonts w:ascii="Arial" w:hAnsi="Arial" w:cs="Arial"/>
        </w:rPr>
        <w:t xml:space="preserve"> </w:t>
      </w:r>
      <w:r w:rsidR="00EB0A6E" w:rsidRPr="00E61609">
        <w:rPr>
          <w:rFonts w:ascii="Arial" w:hAnsi="Arial" w:cs="Arial"/>
        </w:rPr>
        <w:t xml:space="preserve">and a site </w:t>
      </w:r>
      <w:r w:rsidRPr="00E61609">
        <w:rPr>
          <w:rFonts w:ascii="Arial" w:hAnsi="Arial" w:cs="Arial"/>
        </w:rPr>
        <w:t>coordinator</w:t>
      </w:r>
      <w:r w:rsidR="00EB0A6E" w:rsidRPr="00E61609">
        <w:rPr>
          <w:rFonts w:ascii="Arial" w:hAnsi="Arial" w:cs="Arial"/>
        </w:rPr>
        <w:t xml:space="preserve"> at each location. Each Makai Watch community agrees to at least 20 hours of volunteer time each month.</w:t>
      </w:r>
    </w:p>
    <w:p w:rsidR="00821F77" w:rsidRPr="00E61609" w:rsidRDefault="00821F77" w:rsidP="00821F77">
      <w:pPr>
        <w:rPr>
          <w:rFonts w:ascii="Arial" w:hAnsi="Arial" w:cs="Arial"/>
        </w:rPr>
      </w:pPr>
    </w:p>
    <w:p w:rsidR="00821F77" w:rsidRPr="00E61609" w:rsidRDefault="00821F77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 xml:space="preserve">“After many years, many hands, and dedicated efforts toward planning, coordinating, and collaborating with communities, </w:t>
      </w:r>
      <w:r w:rsidR="00E61609">
        <w:rPr>
          <w:rFonts w:ascii="Arial" w:hAnsi="Arial" w:cs="Arial"/>
        </w:rPr>
        <w:t>organizations</w:t>
      </w:r>
      <w:r w:rsidRPr="00E61609">
        <w:rPr>
          <w:rFonts w:ascii="Arial" w:hAnsi="Arial" w:cs="Arial"/>
        </w:rPr>
        <w:t xml:space="preserve">, and </w:t>
      </w:r>
      <w:r w:rsidR="003525B4">
        <w:rPr>
          <w:rFonts w:ascii="Arial" w:hAnsi="Arial" w:cs="Arial"/>
        </w:rPr>
        <w:t xml:space="preserve">the </w:t>
      </w:r>
      <w:r w:rsidRPr="00E61609">
        <w:rPr>
          <w:rFonts w:ascii="Arial" w:hAnsi="Arial" w:cs="Arial"/>
        </w:rPr>
        <w:t xml:space="preserve">government, we have now formalized the Makai Watch program </w:t>
      </w:r>
      <w:r w:rsidR="003525B4">
        <w:rPr>
          <w:rFonts w:ascii="Arial" w:hAnsi="Arial" w:cs="Arial"/>
        </w:rPr>
        <w:t xml:space="preserve">with </w:t>
      </w:r>
      <w:r w:rsidR="00EB0A6E" w:rsidRPr="00E61609">
        <w:rPr>
          <w:rFonts w:ascii="Arial" w:hAnsi="Arial" w:cs="Arial"/>
        </w:rPr>
        <w:t>official recognition by the B</w:t>
      </w:r>
      <w:r w:rsidRPr="00E61609">
        <w:rPr>
          <w:rFonts w:ascii="Arial" w:hAnsi="Arial" w:cs="Arial"/>
        </w:rPr>
        <w:t>LNR</w:t>
      </w:r>
      <w:r w:rsidR="003525B4">
        <w:rPr>
          <w:rFonts w:ascii="Arial" w:hAnsi="Arial" w:cs="Arial"/>
        </w:rPr>
        <w:t>,</w:t>
      </w:r>
      <w:r w:rsidRPr="00E61609">
        <w:rPr>
          <w:rFonts w:ascii="Arial" w:hAnsi="Arial" w:cs="Arial"/>
        </w:rPr>
        <w:t>”</w:t>
      </w:r>
      <w:r w:rsidR="003525B4">
        <w:rPr>
          <w:rFonts w:ascii="Arial" w:hAnsi="Arial" w:cs="Arial"/>
        </w:rPr>
        <w:t xml:space="preserve"> said </w:t>
      </w:r>
      <w:r w:rsidR="003525B4" w:rsidRPr="00C325CD">
        <w:rPr>
          <w:rFonts w:ascii="Arial" w:hAnsi="Arial" w:cs="Arial"/>
        </w:rPr>
        <w:t xml:space="preserve">Randy Awo, administrator for the </w:t>
      </w:r>
      <w:r w:rsidR="003525B4">
        <w:rPr>
          <w:rFonts w:ascii="Arial" w:hAnsi="Arial" w:cs="Arial"/>
        </w:rPr>
        <w:t xml:space="preserve">DLNR’s </w:t>
      </w:r>
      <w:r w:rsidR="003525B4" w:rsidRPr="00C325CD">
        <w:rPr>
          <w:rFonts w:ascii="Arial" w:hAnsi="Arial" w:cs="Arial"/>
        </w:rPr>
        <w:t>Division of Conservation and Resources Enforcement (DOCARE)</w:t>
      </w:r>
      <w:r w:rsidR="003525B4">
        <w:rPr>
          <w:rFonts w:ascii="Arial" w:hAnsi="Arial" w:cs="Arial"/>
        </w:rPr>
        <w:t>.</w:t>
      </w:r>
    </w:p>
    <w:p w:rsidR="00821F77" w:rsidRPr="00E61609" w:rsidRDefault="00821F77" w:rsidP="00821F77">
      <w:pPr>
        <w:rPr>
          <w:rFonts w:ascii="Arial" w:hAnsi="Arial" w:cs="Arial"/>
        </w:rPr>
      </w:pPr>
    </w:p>
    <w:p w:rsidR="00821F77" w:rsidRPr="00E61609" w:rsidRDefault="00AD0BC6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>The</w:t>
      </w:r>
      <w:r w:rsidR="00EB0A6E" w:rsidRPr="00E61609">
        <w:rPr>
          <w:rFonts w:ascii="Arial" w:hAnsi="Arial" w:cs="Arial"/>
        </w:rPr>
        <w:t xml:space="preserve"> </w:t>
      </w:r>
      <w:r w:rsidR="00821F77" w:rsidRPr="00E61609">
        <w:rPr>
          <w:rFonts w:ascii="Arial" w:hAnsi="Arial" w:cs="Arial"/>
        </w:rPr>
        <w:t>Makai Watch program works collaboratively with the DLNR</w:t>
      </w:r>
      <w:r w:rsidR="00EB0A6E" w:rsidRPr="00E61609">
        <w:rPr>
          <w:rFonts w:ascii="Arial" w:hAnsi="Arial" w:cs="Arial"/>
        </w:rPr>
        <w:t xml:space="preserve"> </w:t>
      </w:r>
      <w:r w:rsidR="00821F77" w:rsidRPr="00E61609">
        <w:rPr>
          <w:rFonts w:ascii="Arial" w:hAnsi="Arial" w:cs="Arial"/>
        </w:rPr>
        <w:t>Division of Aquatic Resources (DAR), Division of Boating and Ocean Recreation</w:t>
      </w:r>
      <w:r w:rsidR="00EB0A6E" w:rsidRPr="00E61609">
        <w:rPr>
          <w:rFonts w:ascii="Arial" w:hAnsi="Arial" w:cs="Arial"/>
        </w:rPr>
        <w:t xml:space="preserve"> (DOBOR)</w:t>
      </w:r>
      <w:r w:rsidR="00821F77" w:rsidRPr="00E61609">
        <w:rPr>
          <w:rFonts w:ascii="Arial" w:hAnsi="Arial" w:cs="Arial"/>
        </w:rPr>
        <w:t xml:space="preserve"> </w:t>
      </w:r>
      <w:r w:rsidR="00EB0A6E" w:rsidRPr="00E61609">
        <w:rPr>
          <w:rFonts w:ascii="Arial" w:hAnsi="Arial" w:cs="Arial"/>
        </w:rPr>
        <w:t>and DOCARE</w:t>
      </w:r>
      <w:r w:rsidR="00821F77" w:rsidRPr="00E61609">
        <w:rPr>
          <w:rFonts w:ascii="Arial" w:hAnsi="Arial" w:cs="Arial"/>
        </w:rPr>
        <w:t>. These division</w:t>
      </w:r>
      <w:r w:rsidR="00EB0A6E" w:rsidRPr="00E61609">
        <w:rPr>
          <w:rFonts w:ascii="Arial" w:hAnsi="Arial" w:cs="Arial"/>
        </w:rPr>
        <w:t>s</w:t>
      </w:r>
      <w:r w:rsidR="00821F77" w:rsidRPr="00E61609">
        <w:rPr>
          <w:rFonts w:ascii="Arial" w:hAnsi="Arial" w:cs="Arial"/>
        </w:rPr>
        <w:t xml:space="preserve"> also </w:t>
      </w:r>
      <w:r w:rsidR="00EB0A6E" w:rsidRPr="00E61609">
        <w:rPr>
          <w:rFonts w:ascii="Arial" w:hAnsi="Arial" w:cs="Arial"/>
        </w:rPr>
        <w:t xml:space="preserve">provide guidance </w:t>
      </w:r>
      <w:r w:rsidR="00821F77" w:rsidRPr="00E61609">
        <w:rPr>
          <w:rFonts w:ascii="Arial" w:hAnsi="Arial" w:cs="Arial"/>
        </w:rPr>
        <w:t>as part of a</w:t>
      </w:r>
      <w:r w:rsidR="00EB0A6E" w:rsidRPr="00E61609">
        <w:rPr>
          <w:rFonts w:ascii="Arial" w:hAnsi="Arial" w:cs="Arial"/>
        </w:rPr>
        <w:t xml:space="preserve">n </w:t>
      </w:r>
      <w:r w:rsidR="00821F77" w:rsidRPr="00E61609">
        <w:rPr>
          <w:rFonts w:ascii="Arial" w:hAnsi="Arial" w:cs="Arial"/>
        </w:rPr>
        <w:t xml:space="preserve">advisory group, made up of </w:t>
      </w:r>
      <w:r w:rsidR="00EB0A6E" w:rsidRPr="00E61609">
        <w:rPr>
          <w:rFonts w:ascii="Arial" w:hAnsi="Arial" w:cs="Arial"/>
        </w:rPr>
        <w:t xml:space="preserve">other </w:t>
      </w:r>
      <w:r w:rsidR="00821F77" w:rsidRPr="00E61609">
        <w:rPr>
          <w:rFonts w:ascii="Arial" w:hAnsi="Arial" w:cs="Arial"/>
        </w:rPr>
        <w:t>government agencies, pro</w:t>
      </w:r>
      <w:r w:rsidR="00EB0A6E" w:rsidRPr="00E61609">
        <w:rPr>
          <w:rFonts w:ascii="Arial" w:hAnsi="Arial" w:cs="Arial"/>
        </w:rPr>
        <w:t>gram partners and funders. The</w:t>
      </w:r>
      <w:r w:rsidR="00821F77" w:rsidRPr="00E61609">
        <w:rPr>
          <w:rFonts w:ascii="Arial" w:hAnsi="Arial" w:cs="Arial"/>
        </w:rPr>
        <w:t xml:space="preserve"> advisory group provides support to the seven M</w:t>
      </w:r>
      <w:r w:rsidR="00EB0A6E" w:rsidRPr="00E61609">
        <w:rPr>
          <w:rFonts w:ascii="Arial" w:hAnsi="Arial" w:cs="Arial"/>
        </w:rPr>
        <w:t xml:space="preserve">akai </w:t>
      </w:r>
      <w:r w:rsidR="00821F77" w:rsidRPr="00E61609">
        <w:rPr>
          <w:rFonts w:ascii="Arial" w:hAnsi="Arial" w:cs="Arial"/>
        </w:rPr>
        <w:t>W</w:t>
      </w:r>
      <w:r w:rsidR="00EB0A6E" w:rsidRPr="00E61609">
        <w:rPr>
          <w:rFonts w:ascii="Arial" w:hAnsi="Arial" w:cs="Arial"/>
        </w:rPr>
        <w:t>atch</w:t>
      </w:r>
      <w:r w:rsidR="00821F77" w:rsidRPr="00E61609">
        <w:rPr>
          <w:rFonts w:ascii="Arial" w:hAnsi="Arial" w:cs="Arial"/>
        </w:rPr>
        <w:t xml:space="preserve"> communities across the state</w:t>
      </w:r>
      <w:r w:rsidR="003525B4">
        <w:rPr>
          <w:rFonts w:ascii="Arial" w:hAnsi="Arial" w:cs="Arial"/>
        </w:rPr>
        <w:t>,</w:t>
      </w:r>
      <w:r w:rsidR="00821F77" w:rsidRPr="00E61609">
        <w:rPr>
          <w:rFonts w:ascii="Arial" w:hAnsi="Arial" w:cs="Arial"/>
        </w:rPr>
        <w:t xml:space="preserve"> including Haena and Hanalei on Kauai, Pupukea and Maunalua on Oahu, Kaanapali on Maui, and Kaupulehu and Puako on Hawaii Island.</w:t>
      </w:r>
    </w:p>
    <w:p w:rsidR="00821F77" w:rsidRPr="00E61609" w:rsidRDefault="00821F77" w:rsidP="00821F77">
      <w:pPr>
        <w:rPr>
          <w:rFonts w:ascii="Arial" w:hAnsi="Arial" w:cs="Arial"/>
        </w:rPr>
      </w:pPr>
    </w:p>
    <w:p w:rsidR="00821F77" w:rsidRPr="00E61609" w:rsidRDefault="00821F77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>“This milestone is the result of hard work and dedication from those that have come before</w:t>
      </w:r>
      <w:r w:rsidR="00EB0A6E" w:rsidRPr="00E61609">
        <w:rPr>
          <w:rFonts w:ascii="Arial" w:hAnsi="Arial" w:cs="Arial"/>
        </w:rPr>
        <w:t xml:space="preserve"> us”, </w:t>
      </w:r>
      <w:r w:rsidR="003525B4">
        <w:rPr>
          <w:rFonts w:ascii="Arial" w:hAnsi="Arial" w:cs="Arial"/>
        </w:rPr>
        <w:t xml:space="preserve">said </w:t>
      </w:r>
      <w:r w:rsidR="003525B4" w:rsidRPr="00C325CD">
        <w:rPr>
          <w:rFonts w:ascii="Arial" w:hAnsi="Arial" w:cs="Arial"/>
        </w:rPr>
        <w:t>DOCARE Makai Watch coordinator</w:t>
      </w:r>
      <w:r w:rsidR="003525B4" w:rsidRPr="00E61609">
        <w:rPr>
          <w:rFonts w:ascii="Arial" w:hAnsi="Arial" w:cs="Arial"/>
        </w:rPr>
        <w:t xml:space="preserve"> </w:t>
      </w:r>
      <w:r w:rsidR="00EB0A6E" w:rsidRPr="00E61609">
        <w:rPr>
          <w:rFonts w:ascii="Arial" w:hAnsi="Arial" w:cs="Arial"/>
        </w:rPr>
        <w:t>Luna Kekoa</w:t>
      </w:r>
      <w:r w:rsidRPr="00E61609">
        <w:rPr>
          <w:rFonts w:ascii="Arial" w:hAnsi="Arial" w:cs="Arial"/>
        </w:rPr>
        <w:t>. “Communities across the state want to be stewards of their areas</w:t>
      </w:r>
      <w:r w:rsidR="003525B4">
        <w:rPr>
          <w:rFonts w:ascii="Arial" w:hAnsi="Arial" w:cs="Arial"/>
        </w:rPr>
        <w:t xml:space="preserve"> </w:t>
      </w:r>
      <w:r w:rsidRPr="00E61609">
        <w:rPr>
          <w:rFonts w:ascii="Arial" w:hAnsi="Arial" w:cs="Arial"/>
        </w:rPr>
        <w:t>and can now provide a critical resource to the DLNR through progr</w:t>
      </w:r>
      <w:r w:rsidR="00EB0A6E" w:rsidRPr="00E61609">
        <w:rPr>
          <w:rFonts w:ascii="Arial" w:hAnsi="Arial" w:cs="Arial"/>
        </w:rPr>
        <w:t>ams like this</w:t>
      </w:r>
      <w:r w:rsidRPr="00E61609">
        <w:rPr>
          <w:rFonts w:ascii="Arial" w:hAnsi="Arial" w:cs="Arial"/>
        </w:rPr>
        <w:t>.”</w:t>
      </w:r>
    </w:p>
    <w:p w:rsidR="00AD0BC6" w:rsidRPr="00E61609" w:rsidRDefault="00AD0BC6" w:rsidP="00821F77">
      <w:pPr>
        <w:rPr>
          <w:rFonts w:ascii="Arial" w:hAnsi="Arial" w:cs="Arial"/>
        </w:rPr>
      </w:pPr>
    </w:p>
    <w:p w:rsidR="00821F77" w:rsidRPr="00E61609" w:rsidRDefault="00EB0A6E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 xml:space="preserve">Makai Watch training is </w:t>
      </w:r>
      <w:r w:rsidR="00821F77" w:rsidRPr="00E61609">
        <w:rPr>
          <w:rFonts w:ascii="Arial" w:hAnsi="Arial" w:cs="Arial"/>
        </w:rPr>
        <w:t>offered</w:t>
      </w:r>
      <w:r w:rsidRPr="00E61609">
        <w:rPr>
          <w:rFonts w:ascii="Arial" w:hAnsi="Arial" w:cs="Arial"/>
        </w:rPr>
        <w:t xml:space="preserve"> on each island for </w:t>
      </w:r>
      <w:r w:rsidR="00821F77" w:rsidRPr="00E61609">
        <w:rPr>
          <w:rFonts w:ascii="Arial" w:hAnsi="Arial" w:cs="Arial"/>
        </w:rPr>
        <w:t xml:space="preserve">volunteers to learn about the Observation and Incident Reporting </w:t>
      </w:r>
      <w:r w:rsidRPr="00E61609">
        <w:rPr>
          <w:rFonts w:ascii="Arial" w:hAnsi="Arial" w:cs="Arial"/>
        </w:rPr>
        <w:t xml:space="preserve">(IOR) component of the program. This </w:t>
      </w:r>
      <w:r w:rsidR="00821F77" w:rsidRPr="00E61609">
        <w:rPr>
          <w:rFonts w:ascii="Arial" w:hAnsi="Arial" w:cs="Arial"/>
        </w:rPr>
        <w:t>allow</w:t>
      </w:r>
      <w:r w:rsidRPr="00E61609">
        <w:rPr>
          <w:rFonts w:ascii="Arial" w:hAnsi="Arial" w:cs="Arial"/>
        </w:rPr>
        <w:t>s</w:t>
      </w:r>
      <w:r w:rsidR="00821F77" w:rsidRPr="00E61609">
        <w:rPr>
          <w:rFonts w:ascii="Arial" w:hAnsi="Arial" w:cs="Arial"/>
        </w:rPr>
        <w:t xml:space="preserve"> participants to learn and identify </w:t>
      </w:r>
      <w:r w:rsidRPr="00E61609">
        <w:rPr>
          <w:rFonts w:ascii="Arial" w:hAnsi="Arial" w:cs="Arial"/>
        </w:rPr>
        <w:t>a resource violation</w:t>
      </w:r>
      <w:r w:rsidR="003525B4">
        <w:rPr>
          <w:rFonts w:ascii="Arial" w:hAnsi="Arial" w:cs="Arial"/>
        </w:rPr>
        <w:t xml:space="preserve">, </w:t>
      </w:r>
      <w:r w:rsidR="00821F77" w:rsidRPr="00E61609">
        <w:rPr>
          <w:rFonts w:ascii="Arial" w:hAnsi="Arial" w:cs="Arial"/>
        </w:rPr>
        <w:t>learn and clari</w:t>
      </w:r>
      <w:r w:rsidRPr="00E61609">
        <w:rPr>
          <w:rFonts w:ascii="Arial" w:hAnsi="Arial" w:cs="Arial"/>
        </w:rPr>
        <w:t>fy common rules and regulations</w:t>
      </w:r>
      <w:r w:rsidR="003525B4">
        <w:rPr>
          <w:rFonts w:ascii="Arial" w:hAnsi="Arial" w:cs="Arial"/>
        </w:rPr>
        <w:t xml:space="preserve">, </w:t>
      </w:r>
      <w:r w:rsidR="00821F77" w:rsidRPr="00E61609">
        <w:rPr>
          <w:rFonts w:ascii="Arial" w:hAnsi="Arial" w:cs="Arial"/>
        </w:rPr>
        <w:t xml:space="preserve">and also how to efficiently report a resource violation to DOCARE to allow for proper response and follow-up.  </w:t>
      </w:r>
    </w:p>
    <w:p w:rsidR="00821F77" w:rsidRPr="00E61609" w:rsidRDefault="00821F77" w:rsidP="00821F77">
      <w:pPr>
        <w:rPr>
          <w:rFonts w:ascii="Arial" w:hAnsi="Arial" w:cs="Arial"/>
        </w:rPr>
      </w:pPr>
    </w:p>
    <w:p w:rsidR="00821F77" w:rsidRPr="00E61609" w:rsidRDefault="00821F77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 xml:space="preserve">For a </w:t>
      </w:r>
      <w:r w:rsidR="00EB0A6E" w:rsidRPr="00E61609">
        <w:rPr>
          <w:rFonts w:ascii="Arial" w:hAnsi="Arial" w:cs="Arial"/>
        </w:rPr>
        <w:t>video presentation of the BLNR b</w:t>
      </w:r>
      <w:r w:rsidRPr="00E61609">
        <w:rPr>
          <w:rFonts w:ascii="Arial" w:hAnsi="Arial" w:cs="Arial"/>
        </w:rPr>
        <w:t>riefing on the Makai Watch program</w:t>
      </w:r>
      <w:r w:rsidR="003525B4">
        <w:rPr>
          <w:rFonts w:ascii="Arial" w:hAnsi="Arial" w:cs="Arial"/>
        </w:rPr>
        <w:t xml:space="preserve">, </w:t>
      </w:r>
      <w:r w:rsidRPr="00E61609">
        <w:rPr>
          <w:rFonts w:ascii="Arial" w:hAnsi="Arial" w:cs="Arial"/>
        </w:rPr>
        <w:t xml:space="preserve">visit: </w:t>
      </w:r>
      <w:hyperlink r:id="rId7" w:history="1">
        <w:r w:rsidRPr="00E61609">
          <w:rPr>
            <w:rStyle w:val="Hyperlink"/>
            <w:rFonts w:ascii="Arial" w:hAnsi="Arial" w:cs="Arial"/>
          </w:rPr>
          <w:t>http://dlnr.hawaii.gov/blog/2014/08/22/dlnr-makai-watch/</w:t>
        </w:r>
      </w:hyperlink>
    </w:p>
    <w:p w:rsidR="00821F77" w:rsidRPr="00E61609" w:rsidRDefault="00821F77" w:rsidP="00821F77">
      <w:pPr>
        <w:rPr>
          <w:rFonts w:ascii="Arial" w:hAnsi="Arial" w:cs="Arial"/>
        </w:rPr>
      </w:pPr>
    </w:p>
    <w:p w:rsidR="00821F77" w:rsidRPr="004C7542" w:rsidRDefault="003525B4" w:rsidP="00821F77">
      <w:pPr>
        <w:rPr>
          <w:rFonts w:ascii="Arial" w:hAnsi="Arial" w:cs="Arial"/>
          <w:b/>
        </w:rPr>
      </w:pPr>
      <w:r w:rsidRPr="004C7542">
        <w:rPr>
          <w:rFonts w:ascii="Arial" w:hAnsi="Arial" w:cs="Arial"/>
          <w:b/>
        </w:rPr>
        <w:t>Information Contact</w:t>
      </w:r>
      <w:r w:rsidR="00821F77" w:rsidRPr="004C7542">
        <w:rPr>
          <w:rFonts w:ascii="Arial" w:hAnsi="Arial" w:cs="Arial"/>
          <w:b/>
        </w:rPr>
        <w:t>:</w:t>
      </w:r>
    </w:p>
    <w:p w:rsidR="00821F77" w:rsidRPr="00E61609" w:rsidRDefault="00821F77" w:rsidP="00821F77">
      <w:pPr>
        <w:pStyle w:val="NoSpacing"/>
        <w:rPr>
          <w:rFonts w:ascii="Arial" w:hAnsi="Arial" w:cs="Arial"/>
        </w:rPr>
      </w:pPr>
      <w:r w:rsidRPr="00E61609">
        <w:rPr>
          <w:rFonts w:ascii="Arial" w:hAnsi="Arial" w:cs="Arial"/>
        </w:rPr>
        <w:t>Luna Kekoa</w:t>
      </w:r>
    </w:p>
    <w:p w:rsidR="00821F77" w:rsidRPr="00E61609" w:rsidRDefault="003525B4" w:rsidP="00821F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Hawaii </w:t>
      </w:r>
      <w:r w:rsidR="00821F77" w:rsidRPr="00E61609">
        <w:rPr>
          <w:rFonts w:ascii="Arial" w:hAnsi="Arial" w:cs="Arial"/>
        </w:rPr>
        <w:t>Makai Watch Coordinator</w:t>
      </w:r>
    </w:p>
    <w:p w:rsidR="00821F77" w:rsidRPr="00E61609" w:rsidRDefault="00821F77" w:rsidP="00821F77">
      <w:pPr>
        <w:pStyle w:val="NoSpacing"/>
        <w:rPr>
          <w:rFonts w:ascii="Arial" w:hAnsi="Arial" w:cs="Arial"/>
        </w:rPr>
      </w:pPr>
      <w:r w:rsidRPr="00E61609">
        <w:rPr>
          <w:rFonts w:ascii="Arial" w:hAnsi="Arial" w:cs="Arial"/>
        </w:rPr>
        <w:t>DLNR-DOCARE</w:t>
      </w:r>
    </w:p>
    <w:p w:rsidR="00821F77" w:rsidRPr="00E61609" w:rsidRDefault="00AD08D7" w:rsidP="00821F77">
      <w:pPr>
        <w:pStyle w:val="NoSpacing"/>
        <w:rPr>
          <w:rFonts w:ascii="Arial" w:hAnsi="Arial" w:cs="Arial"/>
        </w:rPr>
      </w:pPr>
      <w:hyperlink r:id="rId8" w:history="1">
        <w:r w:rsidR="00EB0A6E" w:rsidRPr="00E61609">
          <w:rPr>
            <w:rStyle w:val="Hyperlink"/>
            <w:rFonts w:ascii="Arial" w:hAnsi="Arial" w:cs="Arial"/>
          </w:rPr>
          <w:t>Edward.L.Kekoa@hawaii.gov</w:t>
        </w:r>
      </w:hyperlink>
    </w:p>
    <w:p w:rsidR="00EB0A6E" w:rsidRPr="00E61609" w:rsidRDefault="00EB0A6E" w:rsidP="00821F77">
      <w:pPr>
        <w:pStyle w:val="NoSpacing"/>
        <w:rPr>
          <w:rFonts w:ascii="Arial" w:hAnsi="Arial" w:cs="Arial"/>
        </w:rPr>
      </w:pPr>
    </w:p>
    <w:p w:rsidR="00821F77" w:rsidRPr="004C7542" w:rsidRDefault="00EB0A6E" w:rsidP="00821F77">
      <w:pPr>
        <w:rPr>
          <w:rFonts w:ascii="Arial" w:hAnsi="Arial" w:cs="Arial"/>
          <w:b/>
        </w:rPr>
      </w:pPr>
      <w:r w:rsidRPr="004C7542">
        <w:rPr>
          <w:rFonts w:ascii="Arial" w:hAnsi="Arial" w:cs="Arial"/>
          <w:b/>
        </w:rPr>
        <w:t>Media Contact:</w:t>
      </w:r>
    </w:p>
    <w:p w:rsidR="00EB0A6E" w:rsidRPr="00E61609" w:rsidRDefault="00EB0A6E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>Dan Dennison</w:t>
      </w:r>
    </w:p>
    <w:p w:rsidR="00EB0A6E" w:rsidRPr="00E61609" w:rsidRDefault="00EB0A6E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>Senior Communications Manager</w:t>
      </w:r>
    </w:p>
    <w:p w:rsidR="00EB0A6E" w:rsidRPr="00E61609" w:rsidRDefault="00EB0A6E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>DLNR</w:t>
      </w:r>
    </w:p>
    <w:p w:rsidR="00EB0A6E" w:rsidRPr="00E61609" w:rsidRDefault="00EB0A6E" w:rsidP="00821F77">
      <w:pPr>
        <w:rPr>
          <w:rFonts w:ascii="Arial" w:hAnsi="Arial" w:cs="Arial"/>
        </w:rPr>
      </w:pPr>
      <w:r w:rsidRPr="00E61609">
        <w:rPr>
          <w:rFonts w:ascii="Arial" w:hAnsi="Arial" w:cs="Arial"/>
        </w:rPr>
        <w:t>808-587-0407</w:t>
      </w:r>
    </w:p>
    <w:p w:rsidR="00EB0A6E" w:rsidRPr="00E61609" w:rsidRDefault="00AD08D7" w:rsidP="00821F77">
      <w:pPr>
        <w:rPr>
          <w:rFonts w:ascii="Arial" w:hAnsi="Arial" w:cs="Arial"/>
        </w:rPr>
      </w:pPr>
      <w:hyperlink r:id="rId9" w:history="1">
        <w:r w:rsidR="00EB0A6E" w:rsidRPr="00E61609">
          <w:rPr>
            <w:rStyle w:val="Hyperlink"/>
            <w:rFonts w:ascii="Arial" w:hAnsi="Arial" w:cs="Arial"/>
          </w:rPr>
          <w:t>Dan.w.dennison@hawaii.gov</w:t>
        </w:r>
      </w:hyperlink>
    </w:p>
    <w:sectPr w:rsidR="00EB0A6E" w:rsidRPr="00E616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D7" w:rsidRDefault="00AD08D7" w:rsidP="00E61609">
      <w:r>
        <w:separator/>
      </w:r>
    </w:p>
  </w:endnote>
  <w:endnote w:type="continuationSeparator" w:id="0">
    <w:p w:rsidR="00AD08D7" w:rsidRDefault="00AD08D7" w:rsidP="00E6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09" w:rsidRDefault="00AD08D7" w:rsidP="004C7542">
    <w:pPr>
      <w:pStyle w:val="Footer"/>
      <w:jc w:val="center"/>
    </w:pPr>
    <w:sdt>
      <w:sdtPr>
        <w:rPr>
          <w:rFonts w:ascii="Arial" w:hAnsi="Arial" w:cs="Arial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/>
      <w:sdtContent>
        <w:r w:rsidR="00E61609" w:rsidRPr="00E71D15">
          <w:rPr>
            <w:rFonts w:ascii="Arial" w:hAnsi="Arial" w:cs="Arial"/>
            <w:sz w:val="20"/>
            <w:szCs w:val="20"/>
          </w:rPr>
          <w:t xml:space="preserve">Page </w:t>
        </w:r>
        <w:r w:rsidR="00E61609" w:rsidRPr="00E71D1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E61609" w:rsidRPr="00E71D15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E61609" w:rsidRPr="00E71D1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A4A83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E61609" w:rsidRPr="00E71D15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E61609" w:rsidRPr="00E71D15">
          <w:rPr>
            <w:rFonts w:ascii="Arial" w:hAnsi="Arial" w:cs="Arial"/>
            <w:sz w:val="20"/>
            <w:szCs w:val="20"/>
          </w:rPr>
          <w:t xml:space="preserve"> of </w:t>
        </w:r>
        <w:r w:rsidR="00E61609" w:rsidRPr="00E71D1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E61609" w:rsidRPr="00E71D15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E61609" w:rsidRPr="00E71D1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A4A83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E61609" w:rsidRPr="00E71D15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D7" w:rsidRDefault="00AD08D7" w:rsidP="00E61609">
      <w:r>
        <w:separator/>
      </w:r>
    </w:p>
  </w:footnote>
  <w:footnote w:type="continuationSeparator" w:id="0">
    <w:p w:rsidR="00AD08D7" w:rsidRDefault="00AD08D7" w:rsidP="00E6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77"/>
    <w:rsid w:val="001B3AE2"/>
    <w:rsid w:val="003525B4"/>
    <w:rsid w:val="00475CBE"/>
    <w:rsid w:val="004C7542"/>
    <w:rsid w:val="00517366"/>
    <w:rsid w:val="007006B7"/>
    <w:rsid w:val="00720509"/>
    <w:rsid w:val="007464EF"/>
    <w:rsid w:val="00821F77"/>
    <w:rsid w:val="00883962"/>
    <w:rsid w:val="00AD08D7"/>
    <w:rsid w:val="00AD0BC6"/>
    <w:rsid w:val="00BA4A83"/>
    <w:rsid w:val="00C7617C"/>
    <w:rsid w:val="00E61609"/>
    <w:rsid w:val="00E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47BE4-CEE1-4DE6-97EE-6996440F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7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F77"/>
    <w:rPr>
      <w:color w:val="0000FF"/>
      <w:u w:val="single"/>
    </w:rPr>
  </w:style>
  <w:style w:type="paragraph" w:styleId="NoSpacing">
    <w:name w:val="No Spacing"/>
    <w:uiPriority w:val="1"/>
    <w:qFormat/>
    <w:rsid w:val="00821F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L.Kekoa@hawaii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lnr.hawaii.gov/blog/2014/08/22/dlnr-makai-watc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n.w.dennison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ckekoel</dc:creator>
  <cp:lastModifiedBy>ckekoel</cp:lastModifiedBy>
  <cp:revision>2</cp:revision>
  <cp:lastPrinted>2014-10-16T19:54:00Z</cp:lastPrinted>
  <dcterms:created xsi:type="dcterms:W3CDTF">2014-11-26T19:20:00Z</dcterms:created>
  <dcterms:modified xsi:type="dcterms:W3CDTF">2014-11-26T19:20:00Z</dcterms:modified>
</cp:coreProperties>
</file>